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5C9" w:rsidRDefault="00B25F3E">
      <w:r>
        <w:rPr>
          <w:noProof/>
          <w:lang w:val="es-ES"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1905</wp:posOffset>
            </wp:positionV>
            <wp:extent cx="1060412" cy="1524000"/>
            <wp:effectExtent l="0" t="0" r="6985" b="0"/>
            <wp:wrapTight wrapText="bothSides">
              <wp:wrapPolygon edited="0">
                <wp:start x="0" y="0"/>
                <wp:lineTo x="0" y="21330"/>
                <wp:lineTo x="21354" y="21330"/>
                <wp:lineTo x="21354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12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45C9">
        <w:t>ESCUDO:</w:t>
      </w:r>
    </w:p>
    <w:p w:rsidR="00B045C9" w:rsidRDefault="00B045C9">
      <w:r>
        <w:t>Escudo cortado:</w:t>
      </w:r>
    </w:p>
    <w:p w:rsidR="00B045C9" w:rsidRDefault="00B045C9">
      <w:r>
        <w:t>1º En campo de gules torre de oro mazonada de sable y aclarada de azur</w:t>
      </w:r>
      <w:r w:rsidR="00415D5D">
        <w:t>.</w:t>
      </w:r>
    </w:p>
    <w:p w:rsidR="00415D5D" w:rsidRDefault="00415D5D">
      <w:r>
        <w:t>2º De azur puente de tres ojos de plata mazonado de sable, en punta ondas de plata y azur.</w:t>
      </w:r>
    </w:p>
    <w:p w:rsidR="00415D5D" w:rsidRDefault="00415D5D">
      <w:r>
        <w:t>Al timbre corona real cerrada.</w:t>
      </w:r>
    </w:p>
    <w:p w:rsidR="00B25F3E" w:rsidRDefault="00AB3EA1">
      <w:r>
        <w:rPr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 wp14:anchorId="77809F54" wp14:editId="1C6D4664">
            <wp:simplePos x="0" y="0"/>
            <wp:positionH relativeFrom="margin">
              <wp:posOffset>-635</wp:posOffset>
            </wp:positionH>
            <wp:positionV relativeFrom="paragraph">
              <wp:posOffset>288290</wp:posOffset>
            </wp:positionV>
            <wp:extent cx="2468245" cy="1663700"/>
            <wp:effectExtent l="0" t="0" r="8255" b="0"/>
            <wp:wrapTight wrapText="bothSides">
              <wp:wrapPolygon edited="0">
                <wp:start x="0" y="0"/>
                <wp:lineTo x="0" y="21270"/>
                <wp:lineTo x="21506" y="21270"/>
                <wp:lineTo x="21506" y="0"/>
                <wp:lineTo x="0" y="0"/>
              </wp:wrapPolygon>
            </wp:wrapTight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8245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5D5D" w:rsidRDefault="00415D5D">
      <w:r>
        <w:t>BANDERA:</w:t>
      </w:r>
    </w:p>
    <w:p w:rsidR="00415D5D" w:rsidRDefault="00415D5D">
      <w:r>
        <w:t xml:space="preserve">Bandera rectangular de proporciones 2:3, formada por una franja diagonal blanca del ángulo inferior </w:t>
      </w:r>
      <w:proofErr w:type="gramStart"/>
      <w:r>
        <w:t>del asta</w:t>
      </w:r>
      <w:proofErr w:type="gramEnd"/>
      <w:r>
        <w:t xml:space="preserve"> al superior del batiente de ¼ del ancho, siendo el triángulo superior rojo con escudo y azul el triángulo del batiente.</w:t>
      </w:r>
    </w:p>
    <w:p w:rsidR="00B045C9" w:rsidRDefault="00B045C9"/>
    <w:p w:rsidR="00B045C9" w:rsidRDefault="00B045C9"/>
    <w:p w:rsidR="00047B92" w:rsidRPr="006B0BC0" w:rsidRDefault="00047B92" w:rsidP="00047B92">
      <w:pPr>
        <w:spacing w:after="240" w:line="276" w:lineRule="auto"/>
        <w:jc w:val="both"/>
        <w:rPr>
          <w:sz w:val="24"/>
          <w:szCs w:val="24"/>
        </w:rPr>
      </w:pPr>
      <w:r w:rsidRPr="009802A3">
        <w:rPr>
          <w:rFonts w:ascii="Arial" w:hAnsi="Arial" w:cs="Arial"/>
          <w:b/>
          <w:color w:val="C00000"/>
          <w:sz w:val="24"/>
          <w:szCs w:val="24"/>
          <w:shd w:val="clear" w:color="auto" w:fill="FFFFFF"/>
        </w:rPr>
        <w:t>Toponimia</w:t>
      </w:r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. </w:t>
      </w:r>
      <w:r w:rsidRPr="006B0BC0">
        <w:rPr>
          <w:rFonts w:ascii="Arial" w:hAnsi="Arial" w:cs="Arial"/>
          <w:color w:val="202122"/>
          <w:sz w:val="24"/>
          <w:szCs w:val="24"/>
          <w:shd w:val="clear" w:color="auto" w:fill="FFFFFF"/>
        </w:rPr>
        <w:t>Existen varias teorías toponímicas sobre Castillejo de Mesleón. La primera, hace referencia a un castillo (actualmente inexistente pero documentado y situado anejo al municipio) en el cual habitaba un</w:t>
      </w:r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6B0BC0">
        <w:rPr>
          <w:rFonts w:ascii="Arial" w:hAnsi="Arial" w:cs="Arial"/>
          <w:i/>
          <w:iCs/>
          <w:color w:val="202122"/>
          <w:sz w:val="24"/>
          <w:szCs w:val="24"/>
          <w:shd w:val="clear" w:color="auto" w:fill="FFFFFF"/>
        </w:rPr>
        <w:t>mesleón</w:t>
      </w:r>
      <w:proofErr w:type="spellEnd"/>
      <w:r w:rsidRPr="006B0BC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, antiguo batallón de mercenarios a las órdenes del señor feudal o el noble dirigente. Otra hace referencia a la persona que llevó a cabo la repoblación del municipio, llamado </w:t>
      </w:r>
      <w:proofErr w:type="spellStart"/>
      <w:r w:rsidRPr="006B0BC0">
        <w:rPr>
          <w:rFonts w:ascii="Arial" w:hAnsi="Arial" w:cs="Arial"/>
          <w:color w:val="202122"/>
          <w:sz w:val="24"/>
          <w:szCs w:val="24"/>
          <w:shd w:val="clear" w:color="auto" w:fill="FFFFFF"/>
        </w:rPr>
        <w:t>Mer</w:t>
      </w:r>
      <w:proofErr w:type="spellEnd"/>
      <w:r w:rsidRPr="006B0BC0">
        <w:rPr>
          <w:rFonts w:ascii="Arial" w:hAnsi="Arial" w:cs="Arial"/>
          <w:color w:val="202122"/>
          <w:sz w:val="24"/>
          <w:szCs w:val="24"/>
          <w:shd w:val="clear" w:color="auto" w:fill="FFFFFF"/>
        </w:rPr>
        <w:t>-león, y la palabra Castillejo haciendo referencia al antiguo castillo.</w:t>
      </w:r>
      <w:bookmarkStart w:id="0" w:name="_GoBack"/>
      <w:bookmarkEnd w:id="0"/>
    </w:p>
    <w:p w:rsidR="00047B92" w:rsidRDefault="00047B92"/>
    <w:sectPr w:rsidR="00047B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5C9"/>
    <w:rsid w:val="00047B92"/>
    <w:rsid w:val="00415D5D"/>
    <w:rsid w:val="00781E84"/>
    <w:rsid w:val="00AB3EA1"/>
    <w:rsid w:val="00B045C9"/>
    <w:rsid w:val="00B25F3E"/>
    <w:rsid w:val="00B6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5D275"/>
  <w15:chartTrackingRefBased/>
  <w15:docId w15:val="{E073BD56-A22D-4E2C-A758-2E1E38DE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PORTATIL</dc:creator>
  <cp:keywords/>
  <dc:description/>
  <cp:lastModifiedBy>PORTATIL</cp:lastModifiedBy>
  <cp:revision>3</cp:revision>
  <dcterms:created xsi:type="dcterms:W3CDTF">2024-01-22T18:55:00Z</dcterms:created>
  <dcterms:modified xsi:type="dcterms:W3CDTF">2024-01-22T19:14:00Z</dcterms:modified>
</cp:coreProperties>
</file>